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04" w:rsidRDefault="00272004" w:rsidP="00272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Примеры о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формлени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источников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из сборника конференции:</w:t>
      </w:r>
      <w:bookmarkStart w:id="0" w:name="_GoBack"/>
      <w:bookmarkEnd w:id="0"/>
    </w:p>
    <w:p w:rsid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Алехина С.В. Инклюзивная образовательная практика как объект психолого-педагогических исследований // Материалы II международной научно-практической конференции «Инновационный потенциал субъектов образовательного пространства в условиях модернизации образования» (г. Ростов-на-Дону, 24–25 ноября 2011 г.). Ростов-на-Дону: ИПО ПИ ЮФУ, 2011. С. 155–163. </w:t>
      </w:r>
    </w:p>
    <w:p w:rsid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t>Монография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Выготский Л.С. Психология искусства / Общ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ед. В.В. Иванова,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коммент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Л.С. Выготского и В.В. Иванова, вступит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т. А.Н. Леонтьева. 3-е изд. М.: Искусство, 1986. 573 с.</w:t>
      </w:r>
    </w:p>
    <w:p w:rsidR="00272004" w:rsidRP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b/>
          <w:sz w:val="24"/>
          <w:szCs w:val="24"/>
          <w:lang w:eastAsia="ru-RU"/>
        </w:rPr>
        <w:t>Книги одного автора</w:t>
      </w:r>
    </w:p>
    <w:p w:rsidR="00272004" w:rsidRPr="00272004" w:rsidRDefault="00272004" w:rsidP="00272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1. Тарасова В.И. Политическая история Латинской Америки: учеб</w:t>
      </w:r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особ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. /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В.И.Тарасова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. – М.: Проспект, 2006. – 494 с.</w:t>
      </w:r>
    </w:p>
    <w:p w:rsidR="00272004" w:rsidRPr="00272004" w:rsidRDefault="00272004" w:rsidP="00272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Крушвиц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 Л. Инвестиционные расчеты / Л.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Крушвиц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. – СПб</w:t>
      </w:r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Питер, 2001. – С. 56 –90.</w:t>
      </w:r>
    </w:p>
    <w:p w:rsidR="00272004" w:rsidRPr="00272004" w:rsidRDefault="00272004" w:rsidP="00272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3. Егоршин А.П. Мотивация трудовой деятельности: учеб</w:t>
      </w:r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особ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. / А.П. Егоршин – 2-е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изд.,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. и доп. – М.: ИНФРА-М, 2008. – С. 359.</w:t>
      </w:r>
    </w:p>
    <w:p w:rsidR="00272004" w:rsidRPr="00272004" w:rsidRDefault="00272004" w:rsidP="00272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4. Современный философский словарь. – М., 1998.</w:t>
      </w:r>
    </w:p>
    <w:p w:rsidR="00272004" w:rsidRP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b/>
          <w:sz w:val="24"/>
          <w:szCs w:val="24"/>
          <w:lang w:eastAsia="ru-RU"/>
        </w:rPr>
        <w:t>Книги двух авторов и более</w:t>
      </w:r>
    </w:p>
    <w:p w:rsidR="00272004" w:rsidRPr="00272004" w:rsidRDefault="00272004" w:rsidP="00272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1. Горшков М.К. Молодежь России: социологический портрет / М.К. Горшков [и др.]. </w:t>
      </w:r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ЦСПиМ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, 2010. – 492 с.</w:t>
      </w:r>
    </w:p>
    <w:p w:rsidR="00272004" w:rsidRPr="00272004" w:rsidRDefault="00272004" w:rsidP="00272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Замков О.О. Математические методы в экономике. / О.О. Замков, А.В.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Толстопятенко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[и др.]. – М.: Дело и Сервис, 1999. – С. 34 –95.</w:t>
      </w:r>
    </w:p>
    <w:p w:rsidR="00272004" w:rsidRP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b/>
          <w:sz w:val="24"/>
          <w:szCs w:val="24"/>
          <w:lang w:eastAsia="ru-RU"/>
        </w:rPr>
        <w:t>Книжная серия</w:t>
      </w:r>
    </w:p>
    <w:p w:rsidR="00272004" w:rsidRPr="00272004" w:rsidRDefault="00272004" w:rsidP="00272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1. Ковшиков В.А. Психолингвистика: теория речевой деятельности: учеб</w:t>
      </w:r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особ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студ. педвузов. / В.П. Глухов, В.С. Ковшиков. – М.: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; Тверь: АСТ, 2006. – 319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с. – (Высшая школа).</w:t>
      </w:r>
    </w:p>
    <w:p w:rsidR="00272004" w:rsidRPr="00272004" w:rsidRDefault="00272004" w:rsidP="00272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Бродецкий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 Г.Л. Уп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авление рисками в логистике: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учеб</w:t>
      </w:r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студ.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чреждений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высш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проф. образования. / Г.Л.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Бродецкий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, Д.А. Гусев, Е.А.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Елин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М.: Издательский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центр «Академия», 2010. – 192 с. – (Непрерывное профессиональное образование: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Логистика).</w:t>
      </w:r>
      <w:proofErr w:type="gramEnd"/>
    </w:p>
    <w:p w:rsidR="00272004" w:rsidRP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b/>
          <w:sz w:val="24"/>
          <w:szCs w:val="24"/>
          <w:lang w:eastAsia="ru-RU"/>
        </w:rPr>
        <w:t>Сборники трудов</w:t>
      </w:r>
    </w:p>
    <w:p w:rsidR="00272004" w:rsidRPr="00272004" w:rsidRDefault="00272004" w:rsidP="00272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1. Новые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электроугольные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материалы: сб. науч. трудов ВНИАИ. – М.: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Энергоатомиздат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1983. – 285 с.</w:t>
      </w:r>
    </w:p>
    <w:p w:rsid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из электронного журнала:</w:t>
      </w:r>
    </w:p>
    <w:p w:rsid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Дубровина И.В. Идеи Л.С. Выготского о содержании детской практической психологии [Электронный ресурс] // Психологическая наука и образование PSYEDU.ru. 2013. № 3. URL: http://psyedu.ru/journal/2013/3/3432.phtml (дата обращения: 18.11.2013).</w:t>
      </w:r>
    </w:p>
    <w:p w:rsidR="00272004" w:rsidRP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Электронные источники и </w:t>
      </w:r>
      <w:proofErr w:type="spellStart"/>
      <w:r w:rsidRPr="00272004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интернет-ресурсы</w:t>
      </w:r>
      <w:proofErr w:type="spellEnd"/>
    </w:p>
    <w:p w:rsidR="00272004" w:rsidRPr="00272004" w:rsidRDefault="00272004" w:rsidP="00272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1. Римский В.Л., 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Сунгуров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 А.Ю. «Фабрики мысли», центры демократии и «центры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публичной политики» [Электронный ресурс]: http://www.strategy-spb.ru/Koi8/Proekt/Programma/fabriki_misli/stati/CPP-Pap1.htm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(дата обращения: 18.01.2011).</w:t>
      </w:r>
    </w:p>
    <w:p w:rsidR="00272004" w:rsidRPr="00272004" w:rsidRDefault="00272004" w:rsidP="00272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2. О жилищных правах научных работников [Электронный ресурс]: 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ВЦИК, СНК РСФСР от 20 авг. 1993 г. (с изм. и доп., внесенными постановлениями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ВЦИК, СНК РСФСР от 1 ноября 1934 г., от 24 июня 1938 г.). – Режим доступа: http://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СПС «</w:t>
      </w:r>
      <w:proofErr w:type="spell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» (дата обращения 12.05.2013).</w:t>
      </w:r>
    </w:p>
    <w:p w:rsid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из печатного журнала:</w:t>
      </w:r>
    </w:p>
    <w:p w:rsid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Карпов А.В. Эксперимент в исследованиях процессов принятия решения: проблемы и перспективы // Экспериментальная психология. 2013. № 2.  C. 5–18.</w:t>
      </w:r>
    </w:p>
    <w:p w:rsidR="00272004" w:rsidRP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источники на английском языке оформляются аналогично </w:t>
      </w:r>
      <w:proofErr w:type="gramStart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русскоязычным</w:t>
      </w:r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2004" w:rsidRP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из англоязычного печатного журнала:</w:t>
      </w:r>
    </w:p>
    <w:p w:rsid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Wenzel A., Beck A.T. A cognitive model of Suicidal Behavior: Theory and Treatment // Applied and Preventive Psychology. 2008. № 12.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 189</w:t>
      </w:r>
      <w:r w:rsidRPr="00272004">
        <w:rPr>
          <w:rFonts w:ascii="Times New Roman" w:eastAsia="Times New Roman" w:hAnsi="Times New Roman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201.</w:t>
      </w:r>
    </w:p>
    <w:p w:rsid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Статья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из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англоязычного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печатного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журнала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doi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:</w:t>
      </w:r>
    </w:p>
    <w:p w:rsidR="00272004" w:rsidRPr="00272004" w:rsidRDefault="00272004" w:rsidP="00272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Zhang Z., Zhu D. Inclusive educational practice as an object of psychological and educational research // International Journal of psychology.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2012,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vol</w:t>
      </w:r>
      <w:proofErr w:type="spell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. 44, № 8.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 xml:space="preserve">. 926-930.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doi</w:t>
      </w:r>
      <w:proofErr w:type="spellEnd"/>
      <w:proofErr w:type="gramEnd"/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: 10.1134/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1023193508080077.</w:t>
      </w:r>
    </w:p>
    <w:p w:rsidR="00272004" w:rsidRPr="00272004" w:rsidRDefault="00272004" w:rsidP="002720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b/>
          <w:sz w:val="24"/>
          <w:szCs w:val="24"/>
          <w:lang w:eastAsia="ru-RU"/>
        </w:rPr>
        <w:t>Внимание!</w:t>
      </w:r>
      <w:r w:rsidRPr="00272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b/>
          <w:sz w:val="24"/>
          <w:szCs w:val="24"/>
          <w:lang w:eastAsia="ru-RU"/>
        </w:rPr>
        <w:t>Не допускается наличие гиперссылок в библиографических списках.</w:t>
      </w:r>
    </w:p>
    <w:p w:rsidR="00272004" w:rsidRPr="00272004" w:rsidRDefault="00272004" w:rsidP="00272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Гиперссылки следует убирать. Для этого кликнуть правой кнопкой мыши по строке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выбрать команду «Удалить гиперссылку», либо выделить гиперссылку, убрать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004">
        <w:rPr>
          <w:rFonts w:ascii="Times New Roman" w:eastAsia="Times New Roman" w:hAnsi="Times New Roman"/>
          <w:sz w:val="24"/>
          <w:szCs w:val="24"/>
          <w:lang w:eastAsia="ru-RU"/>
        </w:rPr>
        <w:t>подчеркивание и выставить черный текст.</w:t>
      </w:r>
    </w:p>
    <w:sectPr w:rsidR="00272004" w:rsidRPr="0027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04"/>
    <w:rsid w:val="00272004"/>
    <w:rsid w:val="00E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Кожанова</dc:creator>
  <cp:lastModifiedBy>Кожанова</cp:lastModifiedBy>
  <cp:revision>1</cp:revision>
  <dcterms:created xsi:type="dcterms:W3CDTF">2015-03-25T09:29:00Z</dcterms:created>
  <dcterms:modified xsi:type="dcterms:W3CDTF">2015-03-25T09:39:00Z</dcterms:modified>
</cp:coreProperties>
</file>